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宋体" w:hAnsi="华文宋体" w:eastAsia="华文宋体" w:cs="华文宋体"/>
          <w:b/>
          <w:bCs/>
          <w:sz w:val="40"/>
          <w:szCs w:val="40"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/>
          <w:sz w:val="40"/>
          <w:szCs w:val="40"/>
        </w:rPr>
        <w:t>湖北咸宁鲁迅学</w:t>
      </w:r>
      <w:r>
        <w:rPr>
          <w:rFonts w:hint="eastAsia" w:ascii="华文宋体" w:hAnsi="华文宋体" w:eastAsia="华文宋体" w:cs="华文宋体"/>
          <w:b/>
          <w:bCs/>
          <w:sz w:val="40"/>
          <w:szCs w:val="40"/>
          <w:lang w:val="en-US" w:eastAsia="zh-CN"/>
        </w:rPr>
        <w:t>校2024年高中教师</w:t>
      </w:r>
      <w:r>
        <w:rPr>
          <w:rFonts w:hint="eastAsia" w:ascii="华文宋体" w:hAnsi="华文宋体" w:eastAsia="华文宋体" w:cs="华文宋体"/>
          <w:b/>
          <w:bCs/>
          <w:sz w:val="40"/>
          <w:szCs w:val="40"/>
        </w:rPr>
        <w:t>招聘</w:t>
      </w:r>
      <w:r>
        <w:rPr>
          <w:rFonts w:hint="eastAsia" w:ascii="华文宋体" w:hAnsi="华文宋体" w:eastAsia="华文宋体" w:cs="华文宋体"/>
          <w:b/>
          <w:bCs/>
          <w:sz w:val="40"/>
          <w:szCs w:val="40"/>
          <w:lang w:val="en-US" w:eastAsia="zh-CN"/>
        </w:rPr>
        <w:t>简章</w:t>
      </w: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一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、学校简介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湖北咸宁鲁迅学校是一所高起点、高标准、现代化的十二年一贯制民办寄宿制学校，涵盖小学、初中、高中，办学规模7000人。学校位于咸宁市咸安经济开发区桂乡大道张公路，毗邻梓山湖度假区，占地350亩，建筑面积18万平方米，绿化面积占40%。拥有智能化教室、实验室、无人机室、机器创新实验室、科学实验室、学术报告厅、图书馆、艺术楼、实验科技楼等设施，400米标准田径场和250米训练场，有足球场、排球场、乒乓球场、篮球场、可容纳2500人的室内体育馆、游泳馆等，为学生的全面发展和个性化成长提供了良好的条件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学校秉承“求知为根 立人为本”的办学宗旨，将鲁迅文化融入到校园文化建设之中，注重对学生的人格塑造和创新能力培养，努力打造“精品式教育 智能化教学 精细化管理 全龄段育人”的办学特色，争创“省内一流 全国知名”民办名校。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学校于2019年9月正式开学，目前在校师生5000余人，其中高中学生3000人。现根据学校发展需要，面向全国招聘高中教师。</w:t>
      </w:r>
    </w:p>
    <w:p>
      <w:pP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二、基本条件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热爱教育事业，敬业奉献、正直诚信、身体健康、积极乐观，善于沟通交流，有良好的团队协作精神。</w:t>
      </w:r>
    </w:p>
    <w:p>
      <w:pPr>
        <w:ind w:firstLine="640" w:firstLineChars="200"/>
        <w:rPr>
          <w:rFonts w:hint="default" w:ascii="仿宋" w:hAnsi="仿宋" w:eastAsia="仿宋" w:cs="仿宋"/>
          <w:b w:val="0"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仿宋" w:hAnsi="仿宋" w:eastAsia="仿宋" w:cs="仿宋"/>
          <w:b w:val="0"/>
          <w:bCs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z w:val="32"/>
          <w:szCs w:val="32"/>
          <w:shd w:val="clear" w:color="auto" w:fill="FFFFFF"/>
          <w:lang w:val="en-US" w:eastAsia="zh-CN"/>
        </w:rPr>
        <w:t>本科及以上学历。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能熟练使用计算机及电教设备，专业知识丰富，表达能力强，善于钻研教育教学。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师范院校全日制本科、硕士研究生优先；一专多能者优先；获得市级以上学科带头人、骨干教师、教学能手、优秀班主任等称号的优先。</w:t>
      </w:r>
    </w:p>
    <w:p>
      <w:pPr>
        <w:rPr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</w:rPr>
        <w:t>三、</w:t>
      </w:r>
      <w:r>
        <w:rPr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  <w:lang w:val="en-US" w:eastAsia="zh-CN"/>
        </w:rPr>
        <w:t>岗位需求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690"/>
        <w:gridCol w:w="675"/>
        <w:gridCol w:w="630"/>
        <w:gridCol w:w="630"/>
        <w:gridCol w:w="660"/>
        <w:gridCol w:w="675"/>
        <w:gridCol w:w="705"/>
        <w:gridCol w:w="675"/>
        <w:gridCol w:w="720"/>
        <w:gridCol w:w="720"/>
        <w:gridCol w:w="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学科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语文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数学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英语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物理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化学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生物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历史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政治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地理</w:t>
            </w:r>
          </w:p>
        </w:tc>
        <w:tc>
          <w:tcPr>
            <w:tcW w:w="720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仿宋" w:hAnsi="仿宋" w:eastAsia="仿宋" w:cs="仿宋"/>
                <w:b w:val="0"/>
                <w:bCs/>
                <w:sz w:val="40"/>
                <w:szCs w:val="4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篮  球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心理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高中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</w:tr>
    </w:tbl>
    <w:p>
      <w:pPr>
        <w:rPr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</w:rPr>
        <w:t>招聘程序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</w:rPr>
        <w:t>报名</w:t>
      </w:r>
    </w:p>
    <w:p>
      <w:pPr>
        <w:spacing w:line="360" w:lineRule="auto"/>
        <w:ind w:firstLine="57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kern w:val="0"/>
          <w:sz w:val="32"/>
          <w:szCs w:val="32"/>
        </w:rPr>
        <w:t>将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个人简历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发送到邮箱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xianningluxun@163.com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学校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办公室将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对提交的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简历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进行初审，择优通知面试。</w:t>
      </w:r>
    </w:p>
    <w:p>
      <w:pPr>
        <w:spacing w:line="360" w:lineRule="auto"/>
        <w:ind w:firstLine="570"/>
        <w:rPr>
          <w:rFonts w:hint="default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2.参加高校招聘会，应届毕业生可以现场投递简历。</w:t>
      </w:r>
    </w:p>
    <w:p>
      <w:pPr>
        <w:spacing w:line="360" w:lineRule="auto"/>
        <w:ind w:firstLine="630" w:firstLineChars="196"/>
        <w:rPr>
          <w:rFonts w:hint="default" w:ascii="仿宋" w:hAnsi="仿宋" w:eastAsia="仿宋" w:cs="仿宋"/>
          <w:b/>
          <w:sz w:val="32"/>
          <w:szCs w:val="32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  <w:lang w:val="en-US" w:eastAsia="zh-CN"/>
        </w:rPr>
        <w:t>面试</w:t>
      </w:r>
    </w:p>
    <w:p>
      <w:pPr>
        <w:spacing w:line="360" w:lineRule="auto"/>
        <w:ind w:firstLine="627" w:firstLineChars="196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学校将统一时间，分批安排来校参观面试，面试内容为：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笔试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和试讲。</w:t>
      </w:r>
    </w:p>
    <w:p>
      <w:pPr>
        <w:spacing w:line="360" w:lineRule="auto"/>
        <w:ind w:firstLine="626" w:firstLineChars="195"/>
        <w:rPr>
          <w:rFonts w:hint="eastAsia" w:ascii="仿宋" w:hAnsi="仿宋" w:eastAsia="仿宋" w:cs="仿宋"/>
          <w:b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</w:rPr>
        <w:t>聘用</w:t>
      </w:r>
    </w:p>
    <w:p>
      <w:pPr>
        <w:spacing w:line="360" w:lineRule="auto"/>
        <w:ind w:firstLine="56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对同一学科应聘人员根据综合成绩择优聘用，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签订三方协议或劳动合同。</w:t>
      </w:r>
    </w:p>
    <w:p>
      <w:pPr>
        <w:ind w:firstLine="470" w:firstLineChars="147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薪酬待遇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高中部教师薪酬9—18万/年（学科带头人、骨干教师薪酬面议）。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其他待遇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、学校提供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免费</w:t>
      </w:r>
      <w:r>
        <w:rPr>
          <w:rFonts w:hint="eastAsia" w:ascii="仿宋" w:hAnsi="仿宋" w:eastAsia="仿宋" w:cs="仿宋"/>
          <w:sz w:val="32"/>
          <w:szCs w:val="32"/>
        </w:rPr>
        <w:t>食宿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办公电脑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工装。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2、学校每年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按政策</w:t>
      </w:r>
      <w:r>
        <w:rPr>
          <w:rFonts w:hint="eastAsia" w:ascii="仿宋" w:hAnsi="仿宋" w:eastAsia="仿宋" w:cs="仿宋"/>
          <w:sz w:val="32"/>
          <w:szCs w:val="32"/>
        </w:rPr>
        <w:t>发放节假日福利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3、学校按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为教师</w:t>
      </w:r>
      <w:r>
        <w:rPr>
          <w:rFonts w:hint="eastAsia" w:ascii="仿宋" w:hAnsi="仿宋" w:eastAsia="仿宋" w:cs="仿宋"/>
          <w:sz w:val="32"/>
          <w:szCs w:val="32"/>
        </w:rPr>
        <w:t>办理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社会</w:t>
      </w:r>
      <w:r>
        <w:rPr>
          <w:rFonts w:hint="eastAsia" w:ascii="仿宋" w:hAnsi="仿宋" w:eastAsia="仿宋" w:cs="仿宋"/>
          <w:sz w:val="32"/>
          <w:szCs w:val="32"/>
        </w:rPr>
        <w:t>保险，享有与公办学校教师同等的评优评先、职称晋级、业务培训等待遇。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七、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联系方式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1、地址</w:t>
      </w:r>
      <w:r>
        <w:rPr>
          <w:rFonts w:hint="eastAsia" w:ascii="仿宋" w:hAnsi="仿宋" w:eastAsia="仿宋" w:cs="仿宋"/>
          <w:sz w:val="32"/>
          <w:szCs w:val="32"/>
        </w:rPr>
        <w:t>：湖北咸宁市咸安经济开发区桂乡大道张公路</w:t>
      </w:r>
    </w:p>
    <w:p>
      <w:pPr>
        <w:ind w:left="1364" w:leftChars="267" w:hanging="803" w:hangingChars="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2、电话</w:t>
      </w:r>
      <w:r>
        <w:rPr>
          <w:rFonts w:hint="eastAsia" w:ascii="仿宋" w:hAnsi="仿宋" w:eastAsia="仿宋" w:cs="仿宋"/>
          <w:sz w:val="32"/>
          <w:szCs w:val="32"/>
        </w:rPr>
        <w:t xml:space="preserve">：0715—8339666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13997502128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ind w:firstLine="643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3、邮箱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xianningluxun@163.com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0ZTk0YjIwNjllZDQyMDExYTFiMTEzYzRiNTIwMDUifQ=="/>
  </w:docVars>
  <w:rsids>
    <w:rsidRoot w:val="006A29AA"/>
    <w:rsid w:val="00013791"/>
    <w:rsid w:val="00202C62"/>
    <w:rsid w:val="003415C5"/>
    <w:rsid w:val="003B5A5C"/>
    <w:rsid w:val="00497483"/>
    <w:rsid w:val="0061308B"/>
    <w:rsid w:val="006A29AA"/>
    <w:rsid w:val="008E051E"/>
    <w:rsid w:val="009D2C6F"/>
    <w:rsid w:val="009F7250"/>
    <w:rsid w:val="00A43CF2"/>
    <w:rsid w:val="00A77A08"/>
    <w:rsid w:val="00B02A1F"/>
    <w:rsid w:val="00B1206A"/>
    <w:rsid w:val="00B22EDF"/>
    <w:rsid w:val="00BC48C6"/>
    <w:rsid w:val="00C45CA9"/>
    <w:rsid w:val="00DA1248"/>
    <w:rsid w:val="00E028EE"/>
    <w:rsid w:val="00E539DA"/>
    <w:rsid w:val="00E72A3C"/>
    <w:rsid w:val="00F6274F"/>
    <w:rsid w:val="038974DA"/>
    <w:rsid w:val="053242B0"/>
    <w:rsid w:val="056E632F"/>
    <w:rsid w:val="085A1B5D"/>
    <w:rsid w:val="0AA74DF8"/>
    <w:rsid w:val="0C8C24F7"/>
    <w:rsid w:val="0C906522"/>
    <w:rsid w:val="0E490161"/>
    <w:rsid w:val="112E6273"/>
    <w:rsid w:val="17D458FD"/>
    <w:rsid w:val="19304C0C"/>
    <w:rsid w:val="1B5C7448"/>
    <w:rsid w:val="1BF17C76"/>
    <w:rsid w:val="1D8975ED"/>
    <w:rsid w:val="2035019E"/>
    <w:rsid w:val="21EE3492"/>
    <w:rsid w:val="22531286"/>
    <w:rsid w:val="234B4385"/>
    <w:rsid w:val="2391298B"/>
    <w:rsid w:val="23B44D72"/>
    <w:rsid w:val="24B21A1C"/>
    <w:rsid w:val="24D11F58"/>
    <w:rsid w:val="255523EF"/>
    <w:rsid w:val="277E54ED"/>
    <w:rsid w:val="281F281F"/>
    <w:rsid w:val="28511DAB"/>
    <w:rsid w:val="28C820C0"/>
    <w:rsid w:val="296B4636"/>
    <w:rsid w:val="29793EF3"/>
    <w:rsid w:val="297D0C19"/>
    <w:rsid w:val="2DF12AF4"/>
    <w:rsid w:val="2E0E4623"/>
    <w:rsid w:val="2F2257D4"/>
    <w:rsid w:val="32584C88"/>
    <w:rsid w:val="332327E2"/>
    <w:rsid w:val="33D86B0A"/>
    <w:rsid w:val="3483215B"/>
    <w:rsid w:val="35BF0B1B"/>
    <w:rsid w:val="39115F2B"/>
    <w:rsid w:val="3B163DCB"/>
    <w:rsid w:val="40662625"/>
    <w:rsid w:val="407A6A1C"/>
    <w:rsid w:val="41971820"/>
    <w:rsid w:val="430B6A5E"/>
    <w:rsid w:val="4438018E"/>
    <w:rsid w:val="44FF5255"/>
    <w:rsid w:val="47520268"/>
    <w:rsid w:val="4953180F"/>
    <w:rsid w:val="4BE62CCB"/>
    <w:rsid w:val="4CEF7683"/>
    <w:rsid w:val="4D5921A7"/>
    <w:rsid w:val="534201D4"/>
    <w:rsid w:val="559C6D02"/>
    <w:rsid w:val="576C677A"/>
    <w:rsid w:val="57733C3E"/>
    <w:rsid w:val="59AE13F5"/>
    <w:rsid w:val="5F8D5993"/>
    <w:rsid w:val="64BA77AB"/>
    <w:rsid w:val="65F47D0E"/>
    <w:rsid w:val="68361B93"/>
    <w:rsid w:val="68D128E1"/>
    <w:rsid w:val="6DB00EB5"/>
    <w:rsid w:val="6DCB6E96"/>
    <w:rsid w:val="6F413BF1"/>
    <w:rsid w:val="6F986D57"/>
    <w:rsid w:val="704B2625"/>
    <w:rsid w:val="71780661"/>
    <w:rsid w:val="72B469E0"/>
    <w:rsid w:val="76363842"/>
    <w:rsid w:val="7CE1135E"/>
    <w:rsid w:val="7E2434C9"/>
    <w:rsid w:val="7EEC72D2"/>
    <w:rsid w:val="7EF4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9DB43-C27A-4C8D-9212-5DA982ADE1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1106</Words>
  <Characters>1194</Characters>
  <Lines>10</Lines>
  <Paragraphs>2</Paragraphs>
  <TotalTime>10</TotalTime>
  <ScaleCrop>false</ScaleCrop>
  <LinksUpToDate>false</LinksUpToDate>
  <CharactersWithSpaces>1209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2017-09-11T23:55:00Z</dcterms:created>
  <dc:creator>Administrator</dc:creator>
  <cp:lastModifiedBy>Administrator</cp:lastModifiedBy>
  <cp:lastPrinted>2023-12-19T03:25:00Z</cp:lastPrinted>
  <dcterms:modified xsi:type="dcterms:W3CDTF">2024-02-21T06:57:54Z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76F53DC64DF846548E0AD08898560991</vt:lpwstr>
  </property>
</Properties>
</file>